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501AC">
      <w:pPr>
        <w:widowControl/>
        <w:spacing w:line="360" w:lineRule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附件1：询价文件要求（封面）</w:t>
      </w:r>
    </w:p>
    <w:p w14:paraId="1EFA4168">
      <w:pPr>
        <w:pStyle w:val="8"/>
        <w:numPr>
          <w:ilvl w:val="0"/>
          <w:numId w:val="0"/>
        </w:numPr>
        <w:spacing w:line="420" w:lineRule="exact"/>
        <w:jc w:val="both"/>
        <w:rPr>
          <w:rFonts w:ascii="宋体" w:hAnsi="宋体" w:cs="宋体"/>
        </w:rPr>
      </w:pPr>
    </w:p>
    <w:p w14:paraId="7D7AFBF6">
      <w:pPr>
        <w:rPr>
          <w:rFonts w:ascii="宋体" w:hAnsi="宋体" w:cs="宋体"/>
          <w:szCs w:val="21"/>
        </w:rPr>
      </w:pPr>
    </w:p>
    <w:p w14:paraId="5CA86EDD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许昌市自然资源和规划局东城区分局</w:t>
      </w:r>
    </w:p>
    <w:p w14:paraId="607ED4B6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hint="default" w:ascii="黑体" w:hAnsi="黑体" w:eastAsia="黑体" w:cs="黑体"/>
          <w:b w:val="0"/>
          <w:sz w:val="36"/>
          <w:szCs w:val="36"/>
          <w:lang w:val="en-US"/>
        </w:rPr>
      </w:pPr>
      <w:bookmarkStart w:id="0" w:name="_Toc13607_WPSOffice_Level2"/>
      <w:bookmarkStart w:id="1" w:name="_Toc6038_WPSOffice_Level3"/>
      <w:bookmarkStart w:id="2" w:name="_Toc26884_WPSOffice_Level2"/>
      <w:r>
        <w:rPr>
          <w:rFonts w:hint="eastAsia" w:ascii="黑体" w:hAnsi="黑体" w:eastAsia="黑体" w:cs="黑体"/>
          <w:b w:val="0"/>
          <w:color w:val="0000FF"/>
          <w:sz w:val="36"/>
          <w:szCs w:val="36"/>
          <w:u w:val="single"/>
          <w:lang w:val="en-US" w:eastAsia="zh-CN"/>
        </w:rPr>
        <w:t xml:space="preserve">   2025年度东城区耕地过渡期处置方案编制</w:t>
      </w:r>
      <w:bookmarkStart w:id="10" w:name="_GoBack"/>
      <w:bookmarkEnd w:id="10"/>
      <w:r>
        <w:rPr>
          <w:rFonts w:hint="eastAsia" w:ascii="黑体" w:hAnsi="黑体" w:eastAsia="黑体" w:cs="黑体"/>
          <w:b w:val="0"/>
          <w:color w:val="0000FF"/>
          <w:sz w:val="36"/>
          <w:szCs w:val="36"/>
          <w:u w:val="single"/>
          <w:lang w:val="en-US" w:eastAsia="zh-CN"/>
        </w:rPr>
        <w:t xml:space="preserve">            </w:t>
      </w:r>
    </w:p>
    <w:bookmarkEnd w:id="0"/>
    <w:bookmarkEnd w:id="1"/>
    <w:bookmarkEnd w:id="2"/>
    <w:p w14:paraId="24584A26">
      <w:pPr>
        <w:pStyle w:val="9"/>
        <w:ind w:firstLine="395"/>
        <w:rPr>
          <w:rFonts w:hint="eastAsia" w:ascii="宋体" w:hAnsi="宋体" w:cs="宋体"/>
          <w:b/>
          <w:szCs w:val="21"/>
        </w:rPr>
      </w:pPr>
    </w:p>
    <w:p w14:paraId="6F67B6EA">
      <w:pPr>
        <w:pStyle w:val="9"/>
        <w:ind w:firstLine="395"/>
        <w:rPr>
          <w:rFonts w:ascii="宋体" w:hAnsi="宋体" w:cs="宋体"/>
          <w:b/>
          <w:szCs w:val="21"/>
        </w:rPr>
      </w:pPr>
    </w:p>
    <w:p w14:paraId="3FE85FC9">
      <w:pPr>
        <w:pStyle w:val="9"/>
        <w:ind w:firstLine="395"/>
        <w:rPr>
          <w:rFonts w:hint="eastAsia" w:ascii="宋体" w:hAnsi="宋体" w:cs="宋体"/>
          <w:b/>
          <w:szCs w:val="21"/>
        </w:rPr>
      </w:pPr>
    </w:p>
    <w:p w14:paraId="1E086760">
      <w:pPr>
        <w:pStyle w:val="9"/>
        <w:ind w:firstLine="395"/>
        <w:rPr>
          <w:rFonts w:ascii="宋体" w:hAnsi="宋体" w:cs="宋体"/>
          <w:b/>
          <w:szCs w:val="21"/>
        </w:rPr>
      </w:pPr>
    </w:p>
    <w:p w14:paraId="4A202A59">
      <w:pPr>
        <w:pStyle w:val="9"/>
        <w:ind w:firstLine="693"/>
        <w:rPr>
          <w:rFonts w:ascii="黑体" w:hAnsi="黑体" w:eastAsia="黑体" w:cs="黑体"/>
          <w:sz w:val="36"/>
          <w:szCs w:val="36"/>
        </w:rPr>
      </w:pPr>
    </w:p>
    <w:p w14:paraId="42F82AD0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询</w:t>
      </w:r>
    </w:p>
    <w:p w14:paraId="1DFC8ECE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价</w:t>
      </w:r>
    </w:p>
    <w:p w14:paraId="207D5EBD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材</w:t>
      </w:r>
    </w:p>
    <w:p w14:paraId="7B6B2780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料</w:t>
      </w:r>
    </w:p>
    <w:p w14:paraId="54DA067D">
      <w:pPr>
        <w:rPr>
          <w:rFonts w:ascii="宋体" w:hAnsi="宋体" w:cs="宋体"/>
          <w:b/>
          <w:szCs w:val="21"/>
        </w:rPr>
      </w:pPr>
    </w:p>
    <w:p w14:paraId="6DD6B6CC">
      <w:pPr>
        <w:rPr>
          <w:rFonts w:hint="eastAsia" w:ascii="宋体" w:hAnsi="宋体" w:cs="宋体"/>
          <w:b/>
          <w:szCs w:val="21"/>
        </w:rPr>
      </w:pPr>
    </w:p>
    <w:p w14:paraId="085D6051">
      <w:pPr>
        <w:pStyle w:val="2"/>
        <w:rPr>
          <w:rFonts w:hint="eastAsia"/>
        </w:rPr>
      </w:pPr>
    </w:p>
    <w:p w14:paraId="1BD2497A">
      <w:pPr>
        <w:pStyle w:val="5"/>
        <w:ind w:firstLine="393"/>
        <w:rPr>
          <w:rFonts w:hint="eastAsia"/>
        </w:rPr>
      </w:pPr>
    </w:p>
    <w:p w14:paraId="06D8F786">
      <w:pPr>
        <w:pStyle w:val="2"/>
        <w:rPr>
          <w:rFonts w:hint="eastAsia"/>
        </w:rPr>
      </w:pPr>
    </w:p>
    <w:p w14:paraId="211D397B">
      <w:pPr>
        <w:pStyle w:val="2"/>
        <w:rPr>
          <w:rFonts w:hint="eastAsia"/>
        </w:rPr>
      </w:pPr>
    </w:p>
    <w:p w14:paraId="0EB9A1C6">
      <w:pPr>
        <w:pStyle w:val="5"/>
        <w:ind w:firstLine="393"/>
      </w:pPr>
    </w:p>
    <w:p w14:paraId="27A0B0DC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宋体" w:hAnsi="宋体" w:eastAsia="宋体" w:cs="宋体"/>
          <w:sz w:val="21"/>
          <w:szCs w:val="21"/>
        </w:rPr>
      </w:pPr>
    </w:p>
    <w:p w14:paraId="21ED588D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仿宋_GB2312" w:hAnsi="仿宋_GB2312" w:cs="仿宋_GB2312"/>
          <w:sz w:val="32"/>
          <w:szCs w:val="32"/>
          <w:u w:val="single"/>
        </w:rPr>
      </w:pPr>
      <w:bookmarkStart w:id="3" w:name="_Toc30916"/>
      <w:r>
        <w:rPr>
          <w:rFonts w:hint="eastAsia" w:ascii="仿宋_GB2312" w:hAnsi="仿宋_GB2312" w:cs="仿宋_GB2312"/>
          <w:sz w:val="32"/>
          <w:szCs w:val="32"/>
        </w:rPr>
        <w:t>供应商：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              （全称并盖章）</w:t>
      </w:r>
      <w:bookmarkEnd w:id="3"/>
    </w:p>
    <w:p w14:paraId="48268F23">
      <w:pPr>
        <w:ind w:firstLine="3838" w:firstLineChars="1250"/>
        <w:rPr>
          <w:rFonts w:ascii="仿宋_GB2312" w:hAnsi="仿宋_GB2312" w:eastAsia="仿宋_GB2312" w:cs="仿宋_GB2312"/>
          <w:b/>
          <w:sz w:val="32"/>
          <w:szCs w:val="32"/>
        </w:rPr>
      </w:pPr>
    </w:p>
    <w:p w14:paraId="537884CD">
      <w:pPr>
        <w:ind w:firstLine="3838" w:firstLineChars="125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20846673">
      <w:pPr>
        <w:ind w:firstLine="1228" w:firstLineChars="4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日  期: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日</w:t>
      </w:r>
    </w:p>
    <w:p w14:paraId="15BE6C09">
      <w:pPr>
        <w:pStyle w:val="14"/>
        <w:rPr>
          <w:rFonts w:ascii="仿宋_GB2312" w:hAnsi="仿宋_GB2312" w:eastAsia="仿宋_GB2312" w:cs="仿宋_GB2312"/>
          <w:sz w:val="32"/>
          <w:szCs w:val="32"/>
        </w:rPr>
        <w:sectPr>
          <w:footerReference r:id="rId5" w:type="first"/>
          <w:footerReference r:id="rId4" w:type="default"/>
          <w:pgSz w:w="11906" w:h="16838"/>
          <w:pgMar w:top="964" w:right="1304" w:bottom="964" w:left="1304" w:header="468" w:footer="992" w:gutter="0"/>
          <w:pgNumType w:fmt="numberInDash"/>
          <w:cols w:space="720" w:num="1"/>
          <w:titlePg/>
          <w:docGrid w:type="linesAndChars" w:linePitch="291" w:charSpace="-2726"/>
        </w:sectPr>
      </w:pPr>
    </w:p>
    <w:p w14:paraId="411F804F">
      <w:pPr>
        <w:pStyle w:val="8"/>
        <w:numPr>
          <w:ilvl w:val="0"/>
          <w:numId w:val="0"/>
        </w:numPr>
        <w:jc w:val="both"/>
        <w:rPr>
          <w:rFonts w:ascii="仿宋_GB2312" w:hAnsi="仿宋_GB2312" w:cs="仿宋_GB2312"/>
          <w:b w:val="0"/>
          <w:bCs/>
          <w:sz w:val="32"/>
          <w:szCs w:val="32"/>
        </w:rPr>
      </w:pPr>
      <w:bookmarkStart w:id="4" w:name="_Toc4378"/>
      <w:bookmarkStart w:id="5" w:name="_Toc414277863"/>
      <w:r>
        <w:rPr>
          <w:rFonts w:hint="eastAsia" w:ascii="仿宋_GB2312" w:hAnsi="仿宋_GB2312" w:cs="仿宋_GB2312"/>
          <w:b w:val="0"/>
          <w:bCs/>
          <w:sz w:val="32"/>
          <w:szCs w:val="32"/>
        </w:rPr>
        <w:t>附件2：询价承诺书</w:t>
      </w:r>
      <w:bookmarkEnd w:id="4"/>
      <w:bookmarkEnd w:id="5"/>
    </w:p>
    <w:p w14:paraId="650F190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询价承诺书</w:t>
      </w:r>
    </w:p>
    <w:p w14:paraId="4138C71E">
      <w:pPr>
        <w:pStyle w:val="2"/>
        <w:rPr>
          <w:rFonts w:hint="eastAsia"/>
        </w:rPr>
      </w:pPr>
    </w:p>
    <w:p w14:paraId="1870470E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我单位看到“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许昌市自然资源和规划局东城区分局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</w:rPr>
        <w:t>年度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eastAsia="zh-CN"/>
        </w:rPr>
        <w:t>东城区耕地过渡期处置方案编制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项目”项目询价公告，经仔细阅读和研究，对询价公告无异议，决定参加询价活动，完全接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中的所有条件和要求。</w:t>
      </w:r>
    </w:p>
    <w:p w14:paraId="28D84AC0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中要求所有资料，并保证完全真实准确。</w:t>
      </w:r>
    </w:p>
    <w:p w14:paraId="5C63679A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2、询价材料中的报价已经确认无误。</w:t>
      </w:r>
    </w:p>
    <w:p w14:paraId="410426CE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3、我单位如果未履行询价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、合同提出的各项承诺和义务，愿意承担本次所签合同的违约责任。</w:t>
      </w:r>
    </w:p>
    <w:p w14:paraId="2BC1E89F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询价材料自递交截止期结束后90个日历天内有效。</w:t>
      </w:r>
    </w:p>
    <w:p w14:paraId="60488FF1">
      <w:pPr>
        <w:spacing w:line="6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询价文件中所有关于资格文件、附件材料说明及证明陈述均是真实准确的，若有虚假和违背，我公司愿意承担由此而产生的一切法律后果。</w:t>
      </w:r>
    </w:p>
    <w:p w14:paraId="0189F7AE">
      <w:pPr>
        <w:spacing w:line="660" w:lineRule="exact"/>
        <w:ind w:left="4160" w:hanging="4160" w:hangingChars="13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(全称并加盖公章)</w:t>
      </w:r>
    </w:p>
    <w:p w14:paraId="0C87F1F9">
      <w:pPr>
        <w:spacing w:line="660" w:lineRule="exact"/>
        <w:ind w:right="640" w:firstLine="1285" w:firstLineChars="400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法定代表人或授权委托人（签字）：</w:t>
      </w:r>
    </w:p>
    <w:p w14:paraId="6A7251BB">
      <w:pPr>
        <w:tabs>
          <w:tab w:val="left" w:pos="6045"/>
        </w:tabs>
        <w:spacing w:line="660" w:lineRule="exact"/>
        <w:ind w:left="321" w:hanging="321" w:hangingChars="1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年    月    日</w:t>
      </w:r>
    </w:p>
    <w:p w14:paraId="416CE421">
      <w:pPr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AE80645">
      <w:pPr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6E0C03C">
      <w:pPr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2D406F2C">
      <w:pPr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6F5BB2EC">
      <w:pPr>
        <w:spacing w:line="40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附件3：法定代表人身份证明书</w:t>
      </w:r>
    </w:p>
    <w:p w14:paraId="49A3C984">
      <w:pPr>
        <w:spacing w:line="400" w:lineRule="exact"/>
        <w:ind w:firstLine="3347" w:firstLineChars="1046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8D4780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法定代表人身份证明书</w:t>
      </w:r>
    </w:p>
    <w:p w14:paraId="5051BAEB">
      <w:pPr>
        <w:spacing w:line="400" w:lineRule="exact"/>
        <w:ind w:firstLine="3040" w:firstLineChars="95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63157100">
      <w:pPr>
        <w:spacing w:line="40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（法定代表人参加本询价项目的，出具此证明书）</w:t>
      </w:r>
    </w:p>
    <w:p w14:paraId="0869090A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3E234314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的法定代表人。现就参加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许昌市自然资源和规划局东城区分局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组织的采购项目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</w:rPr>
        <w:t>年度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eastAsia="zh-CN"/>
        </w:rPr>
        <w:t>东城区耕地过渡期处置方案编制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委托第三方作业单位进行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编制耕地过渡期处置方案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的采购活动签署响应文件。</w:t>
      </w:r>
    </w:p>
    <w:p w14:paraId="41370C39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特此证明。</w:t>
      </w:r>
    </w:p>
    <w:p w14:paraId="5649BE2C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3B32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vAlign w:val="center"/>
          </w:tcPr>
          <w:p w14:paraId="4E1E6FC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（※此处请粘贴法定代表人身份证正反</w:t>
            </w:r>
          </w:p>
          <w:p w14:paraId="682AD0B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复印件※）</w:t>
            </w:r>
          </w:p>
          <w:p w14:paraId="7C555502"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19B2905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AD45EDD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2FFEE38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(全称加盖公章)</w:t>
      </w:r>
    </w:p>
    <w:p w14:paraId="5567B3AD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5098BB66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 月    日</w:t>
      </w:r>
    </w:p>
    <w:p w14:paraId="766EA56A">
      <w:pPr>
        <w:spacing w:line="40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1E4708E0">
      <w:pPr>
        <w:pStyle w:val="5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6" w:name="_Toc414277864"/>
    </w:p>
    <w:p w14:paraId="6D456161">
      <w:pPr>
        <w:pStyle w:val="5"/>
        <w:ind w:firstLine="0" w:firstLineChars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附件4：法定代表人授权委托书</w:t>
      </w:r>
    </w:p>
    <w:p w14:paraId="7B57AD1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6056813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7" w:name="_Toc772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法定代表人授权委托书</w:t>
      </w:r>
      <w:bookmarkEnd w:id="6"/>
      <w:bookmarkEnd w:id="7"/>
    </w:p>
    <w:p w14:paraId="75D9F7A8">
      <w:pPr>
        <w:tabs>
          <w:tab w:val="left" w:pos="5580"/>
        </w:tabs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（授权代表人参加询价的，出具此授权委托书）</w:t>
      </w:r>
    </w:p>
    <w:p w14:paraId="6A519291">
      <w:pPr>
        <w:tabs>
          <w:tab w:val="left" w:pos="5580"/>
        </w:tabs>
        <w:spacing w:line="66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本授权书声明：          （供应商名称）的       （法定代表人姓名、职务）授权              （授权委托人的姓名、职务）为我方就“              ”项目活动的合法代理人，以我方名义全权处理该项目报价、签订合同以及合同执行有关的一切事务。</w:t>
      </w:r>
    </w:p>
    <w:p w14:paraId="546678FC"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452CD233"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法定代表人签字：                   </w:t>
      </w:r>
    </w:p>
    <w:p w14:paraId="65BF41B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职      务：                    </w:t>
      </w:r>
    </w:p>
    <w:p w14:paraId="6A533740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供应商名称(全称并加盖公章)： </w:t>
      </w:r>
    </w:p>
    <w:p w14:paraId="246ED21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授权委托人签字：                    </w:t>
      </w:r>
    </w:p>
    <w:p w14:paraId="1AD3FCA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职      务：                   </w:t>
      </w:r>
    </w:p>
    <w:p w14:paraId="0C223FE4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期：                    </w:t>
      </w:r>
    </w:p>
    <w:p w14:paraId="4646467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（※法定代表人身份证复印件※）</w:t>
      </w:r>
    </w:p>
    <w:p w14:paraId="7DF675DF">
      <w:pPr>
        <w:pStyle w:val="5"/>
        <w:spacing w:line="66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 w14:paraId="43D67E9D">
      <w:pPr>
        <w:pStyle w:val="2"/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0D753BC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（※授权委托人身份证复印件※）</w:t>
      </w:r>
    </w:p>
    <w:p w14:paraId="6F789BCE"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EB36CC0"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附件5：报价函</w:t>
      </w:r>
    </w:p>
    <w:p w14:paraId="72DAFB63">
      <w:pPr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991638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报价函</w:t>
      </w:r>
    </w:p>
    <w:p w14:paraId="37555756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595F93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57AB22B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E1605E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08BEDA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53A0554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4B3C3F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4ACFBA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C54940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58FD8B3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9E65912">
      <w:pPr>
        <w:wordWrap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863BABC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BDC3845">
      <w:pPr>
        <w:wordWrap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8BA2CF5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80E8FCB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报价单位（需加盖公章）：           </w:t>
      </w:r>
    </w:p>
    <w:p w14:paraId="45FC442E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供货联系人：                      </w:t>
      </w:r>
    </w:p>
    <w:p w14:paraId="0F5CBE7C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    话：                            </w:t>
      </w:r>
    </w:p>
    <w:p w14:paraId="1421E2D4">
      <w:pPr>
        <w:ind w:firstLine="64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通讯地址：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19417AB1">
      <w:pPr>
        <w:ind w:firstLine="64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月   日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</w:t>
      </w:r>
    </w:p>
    <w:p w14:paraId="1485F7D2">
      <w:pPr>
        <w:pStyle w:val="5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13C52797">
      <w:pPr>
        <w:pStyle w:val="5"/>
        <w:ind w:firstLine="0" w:firstLineChars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</w:t>
      </w:r>
      <w:bookmarkStart w:id="8" w:name="_Toc29225"/>
      <w:bookmarkStart w:id="9" w:name="_Toc16786"/>
      <w:r>
        <w:rPr>
          <w:rFonts w:hint="eastAsia" w:ascii="仿宋_GB2312" w:hAnsi="仿宋_GB2312" w:eastAsia="仿宋_GB2312" w:cs="仿宋_GB2312"/>
          <w:bCs/>
          <w:sz w:val="32"/>
          <w:szCs w:val="32"/>
        </w:rPr>
        <w:t>件6：无违法违规行为承诺书</w:t>
      </w:r>
    </w:p>
    <w:p w14:paraId="3A4315AC">
      <w:pPr>
        <w:pStyle w:val="8"/>
        <w:numPr>
          <w:ilvl w:val="0"/>
          <w:numId w:val="0"/>
        </w:numPr>
        <w:ind w:left="36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7843DFB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无违法违规行为承诺书</w:t>
      </w:r>
      <w:bookmarkEnd w:id="8"/>
      <w:bookmarkEnd w:id="9"/>
    </w:p>
    <w:p w14:paraId="67997B37">
      <w:pPr>
        <w:tabs>
          <w:tab w:val="left" w:pos="5580"/>
        </w:tabs>
        <w:spacing w:before="156" w:after="156" w:line="360" w:lineRule="auto"/>
        <w:rPr>
          <w:rFonts w:hint="eastAsia" w:ascii="仿宋_GB2312" w:hAnsi="仿宋_GB2312" w:eastAsia="仿宋_GB2312" w:cs="仿宋_GB2312"/>
          <w:b/>
          <w:bCs/>
          <w:sz w:val="15"/>
          <w:szCs w:val="15"/>
        </w:rPr>
      </w:pPr>
    </w:p>
    <w:p w14:paraId="7FF12D76">
      <w:pPr>
        <w:tabs>
          <w:tab w:val="left" w:pos="5580"/>
        </w:tabs>
        <w:spacing w:before="156" w:after="156" w:line="360" w:lineRule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许昌市自然资源和规划局东城区分局：</w:t>
      </w:r>
    </w:p>
    <w:p w14:paraId="473C1FA8">
      <w:pPr>
        <w:tabs>
          <w:tab w:val="left" w:pos="5580"/>
        </w:tabs>
        <w:spacing w:before="156" w:beforeLines="50"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我公司在参加本次采购项目询价活动中，作出如下承诺：</w:t>
      </w:r>
    </w:p>
    <w:p w14:paraId="019DAA8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一、参加本次采购活动前三年内，在经营活动中没有重大违法记录。</w:t>
      </w:r>
    </w:p>
    <w:p w14:paraId="4B2381BD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二、未挂靠、借用资质进行投标等违法违规行为。</w:t>
      </w:r>
    </w:p>
    <w:p w14:paraId="4873DFF4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三、提供的相关文件均真实、有效。</w:t>
      </w:r>
    </w:p>
    <w:p w14:paraId="0AC37C11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若发现我方存在上述问题，愿按照政府采购相关规定接受处罚，列入政府采购黑名单并处相应罚金。</w:t>
      </w:r>
    </w:p>
    <w:p w14:paraId="32D873E4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30D7D2B0">
      <w:pPr>
        <w:adjustRightInd w:val="0"/>
        <w:snapToGrid w:val="0"/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DEA216E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（全称并加盖公章）</w:t>
      </w:r>
    </w:p>
    <w:p w14:paraId="1B3A4906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法定代表人或其授权代表人：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 w14:paraId="11353E7B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  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 w14:paraId="7F9E00B7">
      <w:pPr>
        <w:spacing w:line="660" w:lineRule="exact"/>
      </w:pPr>
    </w:p>
    <w:p w14:paraId="4F40D67F"/>
    <w:p w14:paraId="6E6DE16A"/>
    <w:p w14:paraId="2EC277B8"/>
    <w:sectPr>
      <w:footerReference r:id="rId6" w:type="default"/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604EE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46EB0804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61A59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385B1EAE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99E8D">
    <w:pPr>
      <w:pStyle w:val="10"/>
      <w:spacing w:beforeLines="0" w:afterLines="0"/>
      <w:jc w:val="center"/>
      <w:rPr>
        <w:rFonts w:hint="default"/>
        <w:sz w:val="18"/>
        <w:szCs w:val="18"/>
      </w:rPr>
    </w:pPr>
    <w:r>
      <w:rPr>
        <w:rFonts w:hint="default"/>
        <w:sz w:val="18"/>
        <w:szCs w:val="18"/>
      </w:rPr>
      <w:fldChar w:fldCharType="begin"/>
    </w:r>
    <w:r>
      <w:rPr>
        <w:rFonts w:hint="default"/>
        <w:sz w:val="18"/>
        <w:szCs w:val="18"/>
      </w:rPr>
      <w:instrText xml:space="preserve"> PAGE   \* MERGEFORMAT </w:instrText>
    </w:r>
    <w:r>
      <w:rPr>
        <w:rFonts w:hint="default"/>
        <w:sz w:val="18"/>
        <w:szCs w:val="18"/>
      </w:rPr>
      <w:fldChar w:fldCharType="separate"/>
    </w:r>
    <w:r>
      <w:rPr>
        <w:rFonts w:hint="default"/>
        <w:sz w:val="18"/>
        <w:szCs w:val="18"/>
        <w:lang w:val="zh-CN"/>
      </w:rPr>
      <w:t>10</w:t>
    </w:r>
    <w:r>
      <w:rPr>
        <w:rFonts w:hint="default"/>
        <w:sz w:val="18"/>
        <w:szCs w:val="18"/>
        <w:lang w:val="zh-CN"/>
      </w:rPr>
      <w:fldChar w:fldCharType="end"/>
    </w:r>
  </w:p>
  <w:p w14:paraId="552828A1">
    <w:pPr>
      <w:pStyle w:val="10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ODMyMDlkYTlmM2JkODk1MjRkYjBlZWMxOGEyMTgifQ=="/>
  </w:docVars>
  <w:rsids>
    <w:rsidRoot w:val="00000000"/>
    <w:rsid w:val="08387E2F"/>
    <w:rsid w:val="1F923E71"/>
    <w:rsid w:val="224C71E7"/>
    <w:rsid w:val="41070E7F"/>
    <w:rsid w:val="4D112219"/>
    <w:rsid w:val="4D83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9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paragraph" w:customStyle="1" w:styleId="14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1085</Words>
  <Characters>1092</Characters>
  <Lines>0</Lines>
  <Paragraphs>0</Paragraphs>
  <TotalTime>5</TotalTime>
  <ScaleCrop>false</ScaleCrop>
  <LinksUpToDate>false</LinksUpToDate>
  <CharactersWithSpaces>1563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2023-10-16T02:57:00Z</dcterms:created>
  <dc:creator>Administrator</dc:creator>
  <cp:lastModifiedBy>未来</cp:lastModifiedBy>
  <dcterms:modified xsi:type="dcterms:W3CDTF">2025-11-17T07:15:34Z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6DC8D8BB565341E79BA373C3C0FA0E45_12</vt:lpwstr>
  </property>
  <property fmtid="{D5CDD505-2E9C-101B-9397-08002B2CF9AE}" pid="4" name="KSOTemplateDocerSaveRecord">
    <vt:lpwstr>eyJoZGlkIjoiMDdmNDFhMTg2YjE5MGM1ODRmZTI0N2MxYzU5NjVlZmIiLCJ1c2VySWQiOiIzNjY5NDA3OTQifQ==</vt:lpwstr>
  </property>
</Properties>
</file>